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A1E" w:rsidRPr="00EE3861" w:rsidRDefault="00BD32FD">
      <w:pPr>
        <w:rPr>
          <w:b/>
          <w:sz w:val="32"/>
          <w:szCs w:val="32"/>
        </w:rPr>
      </w:pPr>
      <w:r w:rsidRPr="00EE3861">
        <w:rPr>
          <w:rFonts w:hint="eastAsia"/>
          <w:b/>
          <w:sz w:val="32"/>
          <w:szCs w:val="32"/>
        </w:rPr>
        <w:t>第一步</w:t>
      </w:r>
      <w:r w:rsidRPr="00EE3861">
        <w:rPr>
          <w:b/>
          <w:sz w:val="32"/>
          <w:szCs w:val="32"/>
        </w:rPr>
        <w:t>：</w:t>
      </w:r>
      <w:r w:rsidR="00A24F50">
        <w:rPr>
          <w:rFonts w:hint="eastAsia"/>
          <w:b/>
          <w:sz w:val="32"/>
          <w:szCs w:val="32"/>
        </w:rPr>
        <w:t>安装</w:t>
      </w:r>
      <w:r w:rsidR="00A24F50" w:rsidRPr="00A24F50">
        <w:rPr>
          <w:b/>
          <w:sz w:val="32"/>
          <w:szCs w:val="32"/>
        </w:rPr>
        <w:t>EasyConnect</w:t>
      </w:r>
      <w:r w:rsidR="00A24F50">
        <w:rPr>
          <w:b/>
          <w:sz w:val="32"/>
          <w:szCs w:val="32"/>
        </w:rPr>
        <w:t>客户端</w:t>
      </w:r>
    </w:p>
    <w:p w:rsidR="00BD32FD" w:rsidRPr="00C3274C" w:rsidRDefault="00BD32FD" w:rsidP="00C3274C">
      <w:pPr>
        <w:spacing w:line="440" w:lineRule="exact"/>
        <w:rPr>
          <w:rFonts w:ascii="微软雅黑" w:eastAsia="微软雅黑" w:hAnsi="微软雅黑"/>
          <w:sz w:val="24"/>
        </w:rPr>
      </w:pPr>
      <w:r w:rsidRPr="00C3274C">
        <w:rPr>
          <w:rFonts w:ascii="微软雅黑" w:eastAsia="微软雅黑" w:hAnsi="微软雅黑" w:hint="eastAsia"/>
          <w:sz w:val="24"/>
        </w:rPr>
        <w:t>具体</w:t>
      </w:r>
      <w:r w:rsidRPr="00C3274C">
        <w:rPr>
          <w:rFonts w:ascii="微软雅黑" w:eastAsia="微软雅黑" w:hAnsi="微软雅黑"/>
          <w:sz w:val="24"/>
        </w:rPr>
        <w:t>操作：</w:t>
      </w:r>
    </w:p>
    <w:p w:rsidR="00BD32FD" w:rsidRDefault="00A24F50" w:rsidP="00C3274C">
      <w:pPr>
        <w:pStyle w:val="a6"/>
        <w:numPr>
          <w:ilvl w:val="0"/>
          <w:numId w:val="1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495300</wp:posOffset>
            </wp:positionH>
            <wp:positionV relativeFrom="paragraph">
              <wp:posOffset>440690</wp:posOffset>
            </wp:positionV>
            <wp:extent cx="675640" cy="98044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980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32FD" w:rsidRPr="00C3274C">
        <w:rPr>
          <w:rFonts w:ascii="微软雅黑" w:eastAsia="微软雅黑" w:hAnsi="微软雅黑" w:hint="eastAsia"/>
          <w:sz w:val="24"/>
        </w:rPr>
        <w:t>打开</w:t>
      </w:r>
      <w:r>
        <w:rPr>
          <w:rFonts w:ascii="微软雅黑" w:eastAsia="微软雅黑" w:hAnsi="微软雅黑" w:hint="eastAsia"/>
          <w:sz w:val="24"/>
        </w:rPr>
        <w:t>压缩包中的</w:t>
      </w:r>
      <w:r w:rsidRPr="00A24F50">
        <w:rPr>
          <w:rFonts w:ascii="微软雅黑" w:eastAsia="微软雅黑" w:hAnsi="微软雅黑"/>
          <w:sz w:val="24"/>
        </w:rPr>
        <w:t>EasyConnect客户端安装文件</w:t>
      </w:r>
      <w:r>
        <w:rPr>
          <w:rFonts w:ascii="微软雅黑" w:eastAsia="微软雅黑" w:hAnsi="微软雅黑" w:hint="eastAsia"/>
          <w:sz w:val="24"/>
        </w:rPr>
        <w:t>，</w:t>
      </w:r>
      <w:r>
        <w:rPr>
          <w:rFonts w:ascii="微软雅黑" w:eastAsia="微软雅黑" w:hAnsi="微软雅黑"/>
          <w:sz w:val="24"/>
        </w:rPr>
        <w:t>如下图</w:t>
      </w:r>
    </w:p>
    <w:p w:rsidR="00A24F50" w:rsidRPr="00C3274C" w:rsidRDefault="00A24F50" w:rsidP="00A24F50">
      <w:pPr>
        <w:pStyle w:val="a6"/>
        <w:spacing w:line="440" w:lineRule="exact"/>
        <w:ind w:left="780" w:firstLineChars="0" w:firstLine="0"/>
        <w:rPr>
          <w:rFonts w:ascii="微软雅黑" w:eastAsia="微软雅黑" w:hAnsi="微软雅黑"/>
          <w:sz w:val="24"/>
        </w:rPr>
      </w:pPr>
    </w:p>
    <w:p w:rsidR="00BD32FD" w:rsidRDefault="00A24F50" w:rsidP="00C3274C">
      <w:pPr>
        <w:pStyle w:val="a6"/>
        <w:numPr>
          <w:ilvl w:val="0"/>
          <w:numId w:val="1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319405</wp:posOffset>
            </wp:positionV>
            <wp:extent cx="5274310" cy="3251835"/>
            <wp:effectExtent l="0" t="0" r="2540" b="5715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5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软雅黑" w:eastAsia="微软雅黑" w:hAnsi="微软雅黑" w:hint="eastAsia"/>
          <w:sz w:val="24"/>
        </w:rPr>
        <w:t>等待客户端自动安装完成后点击“完成”</w:t>
      </w:r>
    </w:p>
    <w:p w:rsidR="00BD32FD" w:rsidRPr="00A24F50" w:rsidRDefault="00BD32FD" w:rsidP="00A24F50">
      <w:pPr>
        <w:spacing w:line="440" w:lineRule="exact"/>
        <w:rPr>
          <w:rFonts w:ascii="微软雅黑" w:eastAsia="微软雅黑" w:hAnsi="微软雅黑"/>
          <w:sz w:val="24"/>
        </w:rPr>
      </w:pPr>
    </w:p>
    <w:p w:rsidR="00D36960" w:rsidRDefault="00D36960" w:rsidP="00BD32FD">
      <w:pPr>
        <w:widowControl/>
        <w:rPr>
          <w:rFonts w:asciiTheme="minorEastAsia" w:hAnsiTheme="minorEastAsia" w:cs="宋体"/>
          <w:b/>
          <w:color w:val="000000" w:themeColor="text1"/>
          <w:kern w:val="0"/>
          <w:sz w:val="32"/>
          <w:szCs w:val="32"/>
        </w:rPr>
      </w:pPr>
      <w:r>
        <w:rPr>
          <w:rFonts w:asciiTheme="minorEastAsia" w:hAnsiTheme="minorEastAsia" w:cs="宋体" w:hint="eastAsia"/>
          <w:b/>
          <w:color w:val="000000" w:themeColor="text1"/>
          <w:kern w:val="0"/>
          <w:sz w:val="32"/>
          <w:szCs w:val="32"/>
        </w:rPr>
        <w:t>第二</w:t>
      </w:r>
      <w:r w:rsidRPr="00EE3861">
        <w:rPr>
          <w:rFonts w:asciiTheme="minorEastAsia" w:hAnsiTheme="minorEastAsia" w:cs="宋体" w:hint="eastAsia"/>
          <w:b/>
          <w:color w:val="000000" w:themeColor="text1"/>
          <w:kern w:val="0"/>
          <w:sz w:val="32"/>
          <w:szCs w:val="32"/>
        </w:rPr>
        <w:t>步</w:t>
      </w:r>
      <w:r>
        <w:rPr>
          <w:rFonts w:asciiTheme="minorEastAsia" w:hAnsiTheme="minorEastAsia" w:cs="宋体" w:hint="eastAsia"/>
          <w:b/>
          <w:color w:val="000000" w:themeColor="text1"/>
          <w:kern w:val="0"/>
          <w:sz w:val="32"/>
          <w:szCs w:val="32"/>
        </w:rPr>
        <w:t>：</w:t>
      </w:r>
      <w:r w:rsidR="00A24F50">
        <w:rPr>
          <w:rFonts w:asciiTheme="minorEastAsia" w:hAnsiTheme="minorEastAsia" w:cs="宋体" w:hint="eastAsia"/>
          <w:b/>
          <w:color w:val="000000" w:themeColor="text1"/>
          <w:kern w:val="0"/>
          <w:sz w:val="32"/>
          <w:szCs w:val="32"/>
        </w:rPr>
        <w:t>浏览器登录</w:t>
      </w:r>
    </w:p>
    <w:p w:rsidR="00D36960" w:rsidRPr="00C3274C" w:rsidRDefault="00D36960" w:rsidP="004C4CD5">
      <w:pPr>
        <w:widowControl/>
        <w:spacing w:line="440" w:lineRule="exact"/>
        <w:rPr>
          <w:rFonts w:ascii="微软雅黑" w:eastAsia="微软雅黑" w:hAnsi="微软雅黑"/>
          <w:sz w:val="24"/>
        </w:rPr>
      </w:pPr>
      <w:r w:rsidRPr="00C3274C">
        <w:rPr>
          <w:rFonts w:ascii="微软雅黑" w:eastAsia="微软雅黑" w:hAnsi="微软雅黑"/>
          <w:sz w:val="24"/>
        </w:rPr>
        <w:t>具体操作</w:t>
      </w:r>
      <w:r w:rsidRPr="00C3274C">
        <w:rPr>
          <w:rFonts w:ascii="微软雅黑" w:eastAsia="微软雅黑" w:hAnsi="微软雅黑" w:hint="eastAsia"/>
          <w:sz w:val="24"/>
        </w:rPr>
        <w:t>：</w:t>
      </w:r>
    </w:p>
    <w:p w:rsidR="00D36960" w:rsidRPr="00FF4C09" w:rsidRDefault="00FF4C09" w:rsidP="00FF4C09">
      <w:pPr>
        <w:pStyle w:val="a6"/>
        <w:widowControl/>
        <w:numPr>
          <w:ilvl w:val="0"/>
          <w:numId w:val="7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打开</w:t>
      </w:r>
      <w:r w:rsidR="00A24F50">
        <w:rPr>
          <w:rFonts w:ascii="微软雅黑" w:eastAsia="微软雅黑" w:hAnsi="微软雅黑" w:hint="eastAsia"/>
          <w:sz w:val="24"/>
        </w:rPr>
        <w:t>浏览器，地址栏输入</w:t>
      </w:r>
      <w:hyperlink r:id="rId9" w:history="1">
        <w:r w:rsidRPr="00AA6DAC">
          <w:rPr>
            <w:rStyle w:val="a5"/>
            <w:rFonts w:ascii="微软雅黑" w:eastAsia="微软雅黑" w:hAnsi="微软雅黑"/>
            <w:sz w:val="24"/>
          </w:rPr>
          <w:t>https://61.178.131.25:8443</w:t>
        </w:r>
      </w:hyperlink>
      <w:r>
        <w:rPr>
          <w:rFonts w:ascii="微软雅黑" w:eastAsia="微软雅黑" w:hAnsi="微软雅黑" w:hint="eastAsia"/>
          <w:sz w:val="24"/>
        </w:rPr>
        <w:t>，</w:t>
      </w:r>
      <w:r>
        <w:rPr>
          <w:rFonts w:ascii="微软雅黑" w:eastAsia="微软雅黑" w:hAnsi="微软雅黑"/>
          <w:sz w:val="24"/>
        </w:rPr>
        <w:t>点击回车</w:t>
      </w:r>
      <w:r>
        <w:rPr>
          <w:rFonts w:ascii="微软雅黑" w:eastAsia="微软雅黑" w:hAnsi="微软雅黑" w:hint="eastAsia"/>
          <w:sz w:val="24"/>
        </w:rPr>
        <w:t>，</w:t>
      </w:r>
      <w:r>
        <w:rPr>
          <w:rFonts w:ascii="微软雅黑" w:eastAsia="微软雅黑" w:hAnsi="微软雅黑"/>
          <w:sz w:val="24"/>
        </w:rPr>
        <w:t>进入登录页面</w:t>
      </w:r>
    </w:p>
    <w:p w:rsidR="00D36960" w:rsidRPr="00C3274C" w:rsidRDefault="00B82F5D" w:rsidP="004C4CD5">
      <w:pPr>
        <w:pStyle w:val="a6"/>
        <w:widowControl/>
        <w:numPr>
          <w:ilvl w:val="0"/>
          <w:numId w:val="7"/>
        </w:numPr>
        <w:spacing w:line="440" w:lineRule="exact"/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/>
          <w:sz w:val="24"/>
        </w:rPr>
        <w:t>输入分配的账号和密码</w:t>
      </w:r>
      <w:r w:rsidR="00570A76">
        <w:rPr>
          <w:rFonts w:ascii="微软雅黑" w:eastAsia="微软雅黑" w:hAnsi="微软雅黑" w:hint="eastAsia"/>
          <w:sz w:val="24"/>
        </w:rPr>
        <w:t>，</w:t>
      </w:r>
      <w:r w:rsidR="00570A76">
        <w:rPr>
          <w:rFonts w:ascii="微软雅黑" w:eastAsia="微软雅黑" w:hAnsi="微软雅黑"/>
          <w:sz w:val="24"/>
        </w:rPr>
        <w:t>点击登录</w:t>
      </w:r>
      <w:r w:rsidR="00570A76">
        <w:rPr>
          <w:rFonts w:ascii="微软雅黑" w:eastAsia="微软雅黑" w:hAnsi="微软雅黑" w:hint="eastAsia"/>
          <w:sz w:val="24"/>
        </w:rPr>
        <w:t>；</w:t>
      </w:r>
    </w:p>
    <w:p w:rsidR="00D36960" w:rsidRPr="00C3274C" w:rsidRDefault="00D36960" w:rsidP="004C4CD5">
      <w:pPr>
        <w:pStyle w:val="a6"/>
        <w:widowControl/>
        <w:ind w:firstLineChars="295" w:firstLine="708"/>
        <w:rPr>
          <w:rFonts w:ascii="微软雅黑" w:eastAsia="微软雅黑" w:hAnsi="微软雅黑"/>
          <w:sz w:val="24"/>
        </w:rPr>
      </w:pPr>
      <w:r w:rsidRPr="00C3274C">
        <w:rPr>
          <w:rFonts w:ascii="微软雅黑" w:eastAsia="微软雅黑" w:hAnsi="微软雅黑"/>
          <w:sz w:val="24"/>
        </w:rPr>
        <w:t xml:space="preserve"> </w:t>
      </w:r>
    </w:p>
    <w:p w:rsidR="00267698" w:rsidRPr="00FF4C09" w:rsidRDefault="00FF4C09" w:rsidP="00FF4C09">
      <w:pPr>
        <w:pStyle w:val="a6"/>
        <w:numPr>
          <w:ilvl w:val="0"/>
          <w:numId w:val="7"/>
        </w:numPr>
        <w:ind w:firstLineChars="0"/>
        <w:rPr>
          <w:rFonts w:ascii="微软雅黑" w:eastAsia="微软雅黑" w:hAnsi="微软雅黑"/>
          <w:sz w:val="24"/>
        </w:rPr>
      </w:pPr>
      <w:r>
        <w:rPr>
          <w:rFonts w:ascii="微软雅黑" w:eastAsia="微软雅黑" w:hAnsi="微软雅黑" w:hint="eastAsia"/>
          <w:sz w:val="24"/>
        </w:rPr>
        <w:t>出现</w:t>
      </w:r>
      <w:r>
        <w:rPr>
          <w:rFonts w:ascii="微软雅黑" w:eastAsia="微软雅黑" w:hAnsi="微软雅黑"/>
          <w:sz w:val="24"/>
        </w:rPr>
        <w:t>如下图一所示界面</w:t>
      </w:r>
      <w:r>
        <w:rPr>
          <w:rFonts w:ascii="微软雅黑" w:eastAsia="微软雅黑" w:hAnsi="微软雅黑" w:hint="eastAsia"/>
          <w:sz w:val="24"/>
        </w:rPr>
        <w:t>，</w:t>
      </w:r>
      <w:r>
        <w:rPr>
          <w:rFonts w:ascii="微软雅黑" w:eastAsia="微软雅黑" w:hAnsi="微软雅黑"/>
          <w:sz w:val="24"/>
        </w:rPr>
        <w:t>且系统托盘区有如图二所示的图标</w:t>
      </w:r>
      <w:r>
        <w:rPr>
          <w:rFonts w:ascii="微软雅黑" w:eastAsia="微软雅黑" w:hAnsi="微软雅黑" w:hint="eastAsia"/>
          <w:sz w:val="24"/>
        </w:rPr>
        <w:t>，</w:t>
      </w:r>
      <w:r>
        <w:rPr>
          <w:rFonts w:ascii="微软雅黑" w:eastAsia="微软雅黑" w:hAnsi="微软雅黑"/>
          <w:sz w:val="24"/>
        </w:rPr>
        <w:t>代表连接</w:t>
      </w:r>
      <w:r>
        <w:rPr>
          <w:rFonts w:ascii="微软雅黑" w:eastAsia="微软雅黑" w:hAnsi="微软雅黑"/>
          <w:sz w:val="24"/>
        </w:rPr>
        <w:lastRenderedPageBreak/>
        <w:t>成功</w:t>
      </w:r>
      <w:r>
        <w:rPr>
          <w:rFonts w:ascii="微软雅黑" w:eastAsia="微软雅黑" w:hAnsi="微软雅黑" w:hint="eastAsia"/>
          <w:sz w:val="24"/>
        </w:rPr>
        <w:t>。连接成功后即可访问天水市公共信用信息平台</w:t>
      </w:r>
    </w:p>
    <w:p w:rsidR="00FF4C09" w:rsidRDefault="00FF4C09" w:rsidP="00FF4C09">
      <w:pPr>
        <w:rPr>
          <w:szCs w:val="21"/>
        </w:rPr>
      </w:pPr>
      <w:bookmarkStart w:id="0" w:name="_GoBack"/>
      <w:r>
        <w:rPr>
          <w:noProof/>
        </w:rPr>
        <w:drawing>
          <wp:inline distT="0" distB="0" distL="0" distR="0" wp14:anchorId="1A344790" wp14:editId="51DDD488">
            <wp:extent cx="5274310" cy="1621155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F4C09" w:rsidRPr="00FF4C09" w:rsidRDefault="00FF4C09" w:rsidP="00FF4C09">
      <w:pPr>
        <w:rPr>
          <w:szCs w:val="21"/>
        </w:rPr>
      </w:pPr>
      <w:r>
        <w:rPr>
          <w:noProof/>
        </w:rPr>
        <w:drawing>
          <wp:inline distT="0" distB="0" distL="0" distR="0" wp14:anchorId="082C8EBC" wp14:editId="755E53E6">
            <wp:extent cx="2580952" cy="685714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80952" cy="6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4C09" w:rsidRPr="00FF4C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4BC" w:rsidRDefault="00FF04BC" w:rsidP="00BD32FD">
      <w:r>
        <w:separator/>
      </w:r>
    </w:p>
  </w:endnote>
  <w:endnote w:type="continuationSeparator" w:id="0">
    <w:p w:rsidR="00FF04BC" w:rsidRDefault="00FF04BC" w:rsidP="00BD3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4BC" w:rsidRDefault="00FF04BC" w:rsidP="00BD32FD">
      <w:r>
        <w:separator/>
      </w:r>
    </w:p>
  </w:footnote>
  <w:footnote w:type="continuationSeparator" w:id="0">
    <w:p w:rsidR="00FF04BC" w:rsidRDefault="00FF04BC" w:rsidP="00BD3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E3445"/>
    <w:multiLevelType w:val="hybridMultilevel"/>
    <w:tmpl w:val="BEA66AB2"/>
    <w:lvl w:ilvl="0" w:tplc="7882702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ADA01CA"/>
    <w:multiLevelType w:val="hybridMultilevel"/>
    <w:tmpl w:val="C1EE716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F055877"/>
    <w:multiLevelType w:val="hybridMultilevel"/>
    <w:tmpl w:val="B4AA593A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3B94AEA"/>
    <w:multiLevelType w:val="hybridMultilevel"/>
    <w:tmpl w:val="6BF4F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F837CD0"/>
    <w:multiLevelType w:val="hybridMultilevel"/>
    <w:tmpl w:val="C1EE716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43596A45"/>
    <w:multiLevelType w:val="hybridMultilevel"/>
    <w:tmpl w:val="C1EE716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4EE32378"/>
    <w:multiLevelType w:val="hybridMultilevel"/>
    <w:tmpl w:val="1F0A4CE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57CB4D90"/>
    <w:multiLevelType w:val="hybridMultilevel"/>
    <w:tmpl w:val="904E777C"/>
    <w:lvl w:ilvl="0" w:tplc="5B425B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8531F59"/>
    <w:multiLevelType w:val="hybridMultilevel"/>
    <w:tmpl w:val="C1EE716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BD"/>
    <w:rsid w:val="00071CD3"/>
    <w:rsid w:val="0018279E"/>
    <w:rsid w:val="001870D8"/>
    <w:rsid w:val="001A5470"/>
    <w:rsid w:val="00252836"/>
    <w:rsid w:val="00267698"/>
    <w:rsid w:val="003562E1"/>
    <w:rsid w:val="003D4799"/>
    <w:rsid w:val="004C4CD5"/>
    <w:rsid w:val="00570A76"/>
    <w:rsid w:val="005A2249"/>
    <w:rsid w:val="005F27E0"/>
    <w:rsid w:val="00604C93"/>
    <w:rsid w:val="006502DF"/>
    <w:rsid w:val="007119BD"/>
    <w:rsid w:val="007228BD"/>
    <w:rsid w:val="00734A1E"/>
    <w:rsid w:val="007565A7"/>
    <w:rsid w:val="007B06B8"/>
    <w:rsid w:val="008710D8"/>
    <w:rsid w:val="00894D5B"/>
    <w:rsid w:val="00980B85"/>
    <w:rsid w:val="00A12177"/>
    <w:rsid w:val="00A24F50"/>
    <w:rsid w:val="00AD43C3"/>
    <w:rsid w:val="00B42AA4"/>
    <w:rsid w:val="00B82F5D"/>
    <w:rsid w:val="00BB6EF9"/>
    <w:rsid w:val="00BD32FD"/>
    <w:rsid w:val="00C3274C"/>
    <w:rsid w:val="00C53ABB"/>
    <w:rsid w:val="00C634ED"/>
    <w:rsid w:val="00D36960"/>
    <w:rsid w:val="00E025EC"/>
    <w:rsid w:val="00EE3861"/>
    <w:rsid w:val="00F850D7"/>
    <w:rsid w:val="00FB2EBF"/>
    <w:rsid w:val="00FF04BC"/>
    <w:rsid w:val="00FF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B85853-0EB5-4637-8269-B2805B644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3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D32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3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32FD"/>
    <w:rPr>
      <w:sz w:val="18"/>
      <w:szCs w:val="18"/>
    </w:rPr>
  </w:style>
  <w:style w:type="character" w:styleId="a5">
    <w:name w:val="Hyperlink"/>
    <w:basedOn w:val="a0"/>
    <w:uiPriority w:val="99"/>
    <w:unhideWhenUsed/>
    <w:rsid w:val="00BD32FD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BD32FD"/>
    <w:pPr>
      <w:ind w:firstLineChars="200" w:firstLine="420"/>
    </w:pPr>
  </w:style>
  <w:style w:type="character" w:styleId="a7">
    <w:name w:val="FollowedHyperlink"/>
    <w:basedOn w:val="a0"/>
    <w:uiPriority w:val="99"/>
    <w:semiHidden/>
    <w:unhideWhenUsed/>
    <w:rsid w:val="00C327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0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s://61.178.131.25:8443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GYL</dc:creator>
  <cp:keywords/>
  <dc:description/>
  <cp:lastModifiedBy>Jay Cheng(程喆)</cp:lastModifiedBy>
  <cp:revision>22</cp:revision>
  <dcterms:created xsi:type="dcterms:W3CDTF">2017-09-19T03:21:00Z</dcterms:created>
  <dcterms:modified xsi:type="dcterms:W3CDTF">2018-09-20T01:45:00Z</dcterms:modified>
</cp:coreProperties>
</file>